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B" w:rsidRDefault="009B621B" w:rsidP="009B621B">
      <w:pPr>
        <w:pStyle w:val="a4"/>
        <w:tabs>
          <w:tab w:val="left" w:pos="14343"/>
        </w:tabs>
      </w:pPr>
      <w:bookmarkStart w:id="0" w:name="_GoBack"/>
      <w:bookmarkEnd w:id="0"/>
      <w:r w:rsidRPr="00674ACA">
        <w:rPr>
          <w:color w:val="2E5496"/>
          <w:sz w:val="56"/>
          <w:szCs w:val="56"/>
        </w:rPr>
        <w:t>Особенности</w:t>
      </w:r>
      <w:r w:rsidRPr="00674ACA">
        <w:rPr>
          <w:color w:val="2E5496"/>
          <w:spacing w:val="-3"/>
          <w:sz w:val="56"/>
          <w:szCs w:val="56"/>
        </w:rPr>
        <w:t xml:space="preserve"> </w:t>
      </w:r>
      <w:r w:rsidRPr="00674ACA">
        <w:rPr>
          <w:color w:val="2E5496"/>
          <w:sz w:val="56"/>
          <w:szCs w:val="56"/>
        </w:rPr>
        <w:t>проведения</w:t>
      </w:r>
      <w:r w:rsidRPr="00674ACA">
        <w:rPr>
          <w:color w:val="2E5496"/>
          <w:spacing w:val="-7"/>
          <w:sz w:val="56"/>
          <w:szCs w:val="56"/>
        </w:rPr>
        <w:t xml:space="preserve"> </w:t>
      </w:r>
      <w:r w:rsidRPr="00674ACA">
        <w:rPr>
          <w:color w:val="2E5496"/>
          <w:sz w:val="56"/>
          <w:szCs w:val="56"/>
        </w:rPr>
        <w:t>ВПР-2021</w:t>
      </w:r>
      <w:r>
        <w:rPr>
          <w:color w:val="2E5496"/>
        </w:rPr>
        <w:tab/>
      </w:r>
      <w:r>
        <w:rPr>
          <w:noProof/>
          <w:color w:val="2E5496"/>
          <w:position w:val="-15"/>
          <w:lang w:eastAsia="ru-RU"/>
        </w:rPr>
        <w:drawing>
          <wp:inline distT="0" distB="0" distL="0" distR="0" wp14:anchorId="4CB618B2" wp14:editId="00DE3717">
            <wp:extent cx="1537716" cy="504119"/>
            <wp:effectExtent l="0" t="0" r="0" b="0"/>
            <wp:docPr id="2" name="image1.jpeg" descr="Картинки по запросу &quot;впр 2020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50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52" w:rsidRDefault="00483352" w:rsidP="00483352">
      <w:pPr>
        <w:tabs>
          <w:tab w:val="left" w:pos="784"/>
        </w:tabs>
        <w:spacing w:line="216" w:lineRule="auto"/>
        <w:ind w:left="783" w:right="320"/>
        <w:rPr>
          <w:sz w:val="36"/>
        </w:rPr>
      </w:pPr>
    </w:p>
    <w:p w:rsidR="00423EFF" w:rsidRDefault="00423EFF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 wp14:anchorId="2607904C" wp14:editId="0B377147">
            <wp:extent cx="10759440" cy="5204460"/>
            <wp:effectExtent l="0" t="0" r="381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23EFF">
      <w:type w:val="continuous"/>
      <w:pgSz w:w="19200" w:h="10800" w:orient="landscape"/>
      <w:pgMar w:top="16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113"/>
    <w:multiLevelType w:val="hybridMultilevel"/>
    <w:tmpl w:val="68AC26DE"/>
    <w:lvl w:ilvl="0" w:tplc="84FAFFCE">
      <w:numFmt w:val="bullet"/>
      <w:lvlText w:val="•"/>
      <w:lvlJc w:val="left"/>
      <w:pPr>
        <w:ind w:left="746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23C23724">
      <w:numFmt w:val="bullet"/>
      <w:lvlText w:val="•"/>
      <w:lvlJc w:val="left"/>
      <w:pPr>
        <w:ind w:left="1033" w:hanging="272"/>
      </w:pPr>
      <w:rPr>
        <w:rFonts w:hint="default"/>
        <w:lang w:val="ru-RU" w:eastAsia="en-US" w:bidi="ar-SA"/>
      </w:rPr>
    </w:lvl>
    <w:lvl w:ilvl="2" w:tplc="AB64B986">
      <w:numFmt w:val="bullet"/>
      <w:lvlText w:val="•"/>
      <w:lvlJc w:val="left"/>
      <w:pPr>
        <w:ind w:left="1326" w:hanging="272"/>
      </w:pPr>
      <w:rPr>
        <w:rFonts w:hint="default"/>
        <w:lang w:val="ru-RU" w:eastAsia="en-US" w:bidi="ar-SA"/>
      </w:rPr>
    </w:lvl>
    <w:lvl w:ilvl="3" w:tplc="E4F40816">
      <w:numFmt w:val="bullet"/>
      <w:lvlText w:val="•"/>
      <w:lvlJc w:val="left"/>
      <w:pPr>
        <w:ind w:left="1620" w:hanging="272"/>
      </w:pPr>
      <w:rPr>
        <w:rFonts w:hint="default"/>
        <w:lang w:val="ru-RU" w:eastAsia="en-US" w:bidi="ar-SA"/>
      </w:rPr>
    </w:lvl>
    <w:lvl w:ilvl="4" w:tplc="87EA980E">
      <w:numFmt w:val="bullet"/>
      <w:lvlText w:val="•"/>
      <w:lvlJc w:val="left"/>
      <w:pPr>
        <w:ind w:left="1913" w:hanging="272"/>
      </w:pPr>
      <w:rPr>
        <w:rFonts w:hint="default"/>
        <w:lang w:val="ru-RU" w:eastAsia="en-US" w:bidi="ar-SA"/>
      </w:rPr>
    </w:lvl>
    <w:lvl w:ilvl="5" w:tplc="F3C0B2D2">
      <w:numFmt w:val="bullet"/>
      <w:lvlText w:val="•"/>
      <w:lvlJc w:val="left"/>
      <w:pPr>
        <w:ind w:left="2207" w:hanging="272"/>
      </w:pPr>
      <w:rPr>
        <w:rFonts w:hint="default"/>
        <w:lang w:val="ru-RU" w:eastAsia="en-US" w:bidi="ar-SA"/>
      </w:rPr>
    </w:lvl>
    <w:lvl w:ilvl="6" w:tplc="9E70AD74">
      <w:numFmt w:val="bullet"/>
      <w:lvlText w:val="•"/>
      <w:lvlJc w:val="left"/>
      <w:pPr>
        <w:ind w:left="2500" w:hanging="272"/>
      </w:pPr>
      <w:rPr>
        <w:rFonts w:hint="default"/>
        <w:lang w:val="ru-RU" w:eastAsia="en-US" w:bidi="ar-SA"/>
      </w:rPr>
    </w:lvl>
    <w:lvl w:ilvl="7" w:tplc="A7423B3C">
      <w:numFmt w:val="bullet"/>
      <w:lvlText w:val="•"/>
      <w:lvlJc w:val="left"/>
      <w:pPr>
        <w:ind w:left="2794" w:hanging="272"/>
      </w:pPr>
      <w:rPr>
        <w:rFonts w:hint="default"/>
        <w:lang w:val="ru-RU" w:eastAsia="en-US" w:bidi="ar-SA"/>
      </w:rPr>
    </w:lvl>
    <w:lvl w:ilvl="8" w:tplc="FCE68724">
      <w:numFmt w:val="bullet"/>
      <w:lvlText w:val="•"/>
      <w:lvlJc w:val="left"/>
      <w:pPr>
        <w:ind w:left="3087" w:hanging="272"/>
      </w:pPr>
      <w:rPr>
        <w:rFonts w:hint="default"/>
        <w:lang w:val="ru-RU" w:eastAsia="en-US" w:bidi="ar-SA"/>
      </w:rPr>
    </w:lvl>
  </w:abstractNum>
  <w:abstractNum w:abstractNumId="1">
    <w:nsid w:val="6B33452B"/>
    <w:multiLevelType w:val="multilevel"/>
    <w:tmpl w:val="796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079B0"/>
    <w:multiLevelType w:val="hybridMultilevel"/>
    <w:tmpl w:val="47EE0496"/>
    <w:lvl w:ilvl="0" w:tplc="5F6A011A">
      <w:numFmt w:val="bullet"/>
      <w:lvlText w:val="•"/>
      <w:lvlJc w:val="left"/>
      <w:pPr>
        <w:ind w:left="461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D2AD62A">
      <w:numFmt w:val="bullet"/>
      <w:lvlText w:val="•"/>
      <w:lvlJc w:val="left"/>
      <w:pPr>
        <w:ind w:left="757" w:hanging="272"/>
      </w:pPr>
      <w:rPr>
        <w:rFonts w:hint="default"/>
        <w:lang w:val="ru-RU" w:eastAsia="en-US" w:bidi="ar-SA"/>
      </w:rPr>
    </w:lvl>
    <w:lvl w:ilvl="2" w:tplc="8C041B96">
      <w:numFmt w:val="bullet"/>
      <w:lvlText w:val="•"/>
      <w:lvlJc w:val="left"/>
      <w:pPr>
        <w:ind w:left="1054" w:hanging="272"/>
      </w:pPr>
      <w:rPr>
        <w:rFonts w:hint="default"/>
        <w:lang w:val="ru-RU" w:eastAsia="en-US" w:bidi="ar-SA"/>
      </w:rPr>
    </w:lvl>
    <w:lvl w:ilvl="3" w:tplc="CC6CFCF8">
      <w:numFmt w:val="bullet"/>
      <w:lvlText w:val="•"/>
      <w:lvlJc w:val="left"/>
      <w:pPr>
        <w:ind w:left="1351" w:hanging="272"/>
      </w:pPr>
      <w:rPr>
        <w:rFonts w:hint="default"/>
        <w:lang w:val="ru-RU" w:eastAsia="en-US" w:bidi="ar-SA"/>
      </w:rPr>
    </w:lvl>
    <w:lvl w:ilvl="4" w:tplc="60B22B92">
      <w:numFmt w:val="bullet"/>
      <w:lvlText w:val="•"/>
      <w:lvlJc w:val="left"/>
      <w:pPr>
        <w:ind w:left="1648" w:hanging="272"/>
      </w:pPr>
      <w:rPr>
        <w:rFonts w:hint="default"/>
        <w:lang w:val="ru-RU" w:eastAsia="en-US" w:bidi="ar-SA"/>
      </w:rPr>
    </w:lvl>
    <w:lvl w:ilvl="5" w:tplc="099C02BE">
      <w:numFmt w:val="bullet"/>
      <w:lvlText w:val="•"/>
      <w:lvlJc w:val="left"/>
      <w:pPr>
        <w:ind w:left="1946" w:hanging="272"/>
      </w:pPr>
      <w:rPr>
        <w:rFonts w:hint="default"/>
        <w:lang w:val="ru-RU" w:eastAsia="en-US" w:bidi="ar-SA"/>
      </w:rPr>
    </w:lvl>
    <w:lvl w:ilvl="6" w:tplc="A896EC08">
      <w:numFmt w:val="bullet"/>
      <w:lvlText w:val="•"/>
      <w:lvlJc w:val="left"/>
      <w:pPr>
        <w:ind w:left="2243" w:hanging="272"/>
      </w:pPr>
      <w:rPr>
        <w:rFonts w:hint="default"/>
        <w:lang w:val="ru-RU" w:eastAsia="en-US" w:bidi="ar-SA"/>
      </w:rPr>
    </w:lvl>
    <w:lvl w:ilvl="7" w:tplc="9D80E034">
      <w:numFmt w:val="bullet"/>
      <w:lvlText w:val="•"/>
      <w:lvlJc w:val="left"/>
      <w:pPr>
        <w:ind w:left="2540" w:hanging="272"/>
      </w:pPr>
      <w:rPr>
        <w:rFonts w:hint="default"/>
        <w:lang w:val="ru-RU" w:eastAsia="en-US" w:bidi="ar-SA"/>
      </w:rPr>
    </w:lvl>
    <w:lvl w:ilvl="8" w:tplc="AE6CD48A">
      <w:numFmt w:val="bullet"/>
      <w:lvlText w:val="•"/>
      <w:lvlJc w:val="left"/>
      <w:pPr>
        <w:ind w:left="2837" w:hanging="272"/>
      </w:pPr>
      <w:rPr>
        <w:rFonts w:hint="default"/>
        <w:lang w:val="ru-RU" w:eastAsia="en-US" w:bidi="ar-SA"/>
      </w:rPr>
    </w:lvl>
  </w:abstractNum>
  <w:abstractNum w:abstractNumId="3">
    <w:nsid w:val="75C02536"/>
    <w:multiLevelType w:val="hybridMultilevel"/>
    <w:tmpl w:val="8682C44A"/>
    <w:lvl w:ilvl="0" w:tplc="EFB8F8B6">
      <w:numFmt w:val="bullet"/>
      <w:lvlText w:val="•"/>
      <w:lvlJc w:val="left"/>
      <w:pPr>
        <w:ind w:left="783" w:hanging="272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08B4361C">
      <w:numFmt w:val="bullet"/>
      <w:lvlText w:val="•"/>
      <w:lvlJc w:val="left"/>
      <w:pPr>
        <w:ind w:left="1069" w:hanging="272"/>
      </w:pPr>
      <w:rPr>
        <w:rFonts w:hint="default"/>
        <w:lang w:val="ru-RU" w:eastAsia="en-US" w:bidi="ar-SA"/>
      </w:rPr>
    </w:lvl>
    <w:lvl w:ilvl="2" w:tplc="1FEAA5C0">
      <w:numFmt w:val="bullet"/>
      <w:lvlText w:val="•"/>
      <w:lvlJc w:val="left"/>
      <w:pPr>
        <w:ind w:left="1358" w:hanging="272"/>
      </w:pPr>
      <w:rPr>
        <w:rFonts w:hint="default"/>
        <w:lang w:val="ru-RU" w:eastAsia="en-US" w:bidi="ar-SA"/>
      </w:rPr>
    </w:lvl>
    <w:lvl w:ilvl="3" w:tplc="58343C3A">
      <w:numFmt w:val="bullet"/>
      <w:lvlText w:val="•"/>
      <w:lvlJc w:val="left"/>
      <w:pPr>
        <w:ind w:left="1647" w:hanging="272"/>
      </w:pPr>
      <w:rPr>
        <w:rFonts w:hint="default"/>
        <w:lang w:val="ru-RU" w:eastAsia="en-US" w:bidi="ar-SA"/>
      </w:rPr>
    </w:lvl>
    <w:lvl w:ilvl="4" w:tplc="058AF5FE">
      <w:numFmt w:val="bullet"/>
      <w:lvlText w:val="•"/>
      <w:lvlJc w:val="left"/>
      <w:pPr>
        <w:ind w:left="1936" w:hanging="272"/>
      </w:pPr>
      <w:rPr>
        <w:rFonts w:hint="default"/>
        <w:lang w:val="ru-RU" w:eastAsia="en-US" w:bidi="ar-SA"/>
      </w:rPr>
    </w:lvl>
    <w:lvl w:ilvl="5" w:tplc="C312FD66">
      <w:numFmt w:val="bullet"/>
      <w:lvlText w:val="•"/>
      <w:lvlJc w:val="left"/>
      <w:pPr>
        <w:ind w:left="2226" w:hanging="272"/>
      </w:pPr>
      <w:rPr>
        <w:rFonts w:hint="default"/>
        <w:lang w:val="ru-RU" w:eastAsia="en-US" w:bidi="ar-SA"/>
      </w:rPr>
    </w:lvl>
    <w:lvl w:ilvl="6" w:tplc="B53E8592">
      <w:numFmt w:val="bullet"/>
      <w:lvlText w:val="•"/>
      <w:lvlJc w:val="left"/>
      <w:pPr>
        <w:ind w:left="2515" w:hanging="272"/>
      </w:pPr>
      <w:rPr>
        <w:rFonts w:hint="default"/>
        <w:lang w:val="ru-RU" w:eastAsia="en-US" w:bidi="ar-SA"/>
      </w:rPr>
    </w:lvl>
    <w:lvl w:ilvl="7" w:tplc="CCF42500">
      <w:numFmt w:val="bullet"/>
      <w:lvlText w:val="•"/>
      <w:lvlJc w:val="left"/>
      <w:pPr>
        <w:ind w:left="2804" w:hanging="272"/>
      </w:pPr>
      <w:rPr>
        <w:rFonts w:hint="default"/>
        <w:lang w:val="ru-RU" w:eastAsia="en-US" w:bidi="ar-SA"/>
      </w:rPr>
    </w:lvl>
    <w:lvl w:ilvl="8" w:tplc="F41A0988">
      <w:numFmt w:val="bullet"/>
      <w:lvlText w:val="•"/>
      <w:lvlJc w:val="left"/>
      <w:pPr>
        <w:ind w:left="3093" w:hanging="272"/>
      </w:pPr>
      <w:rPr>
        <w:rFonts w:hint="default"/>
        <w:lang w:val="ru-RU" w:eastAsia="en-US" w:bidi="ar-SA"/>
      </w:rPr>
    </w:lvl>
  </w:abstractNum>
  <w:abstractNum w:abstractNumId="4">
    <w:nsid w:val="7E1E2211"/>
    <w:multiLevelType w:val="hybridMultilevel"/>
    <w:tmpl w:val="454860EA"/>
    <w:lvl w:ilvl="0" w:tplc="598247FC">
      <w:numFmt w:val="bullet"/>
      <w:lvlText w:val="•"/>
      <w:lvlJc w:val="left"/>
      <w:pPr>
        <w:ind w:left="938" w:hanging="272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EA3CC5F0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2" w:tplc="1360B1BC">
      <w:numFmt w:val="bullet"/>
      <w:lvlText w:val="•"/>
      <w:lvlJc w:val="left"/>
      <w:pPr>
        <w:ind w:left="1522" w:hanging="272"/>
      </w:pPr>
      <w:rPr>
        <w:rFonts w:hint="default"/>
        <w:lang w:val="ru-RU" w:eastAsia="en-US" w:bidi="ar-SA"/>
      </w:rPr>
    </w:lvl>
    <w:lvl w:ilvl="3" w:tplc="302A15F4">
      <w:numFmt w:val="bullet"/>
      <w:lvlText w:val="•"/>
      <w:lvlJc w:val="left"/>
      <w:pPr>
        <w:ind w:left="1814" w:hanging="272"/>
      </w:pPr>
      <w:rPr>
        <w:rFonts w:hint="default"/>
        <w:lang w:val="ru-RU" w:eastAsia="en-US" w:bidi="ar-SA"/>
      </w:rPr>
    </w:lvl>
    <w:lvl w:ilvl="4" w:tplc="9C46BEF6">
      <w:numFmt w:val="bullet"/>
      <w:lvlText w:val="•"/>
      <w:lvlJc w:val="left"/>
      <w:pPr>
        <w:ind w:left="2105" w:hanging="272"/>
      </w:pPr>
      <w:rPr>
        <w:rFonts w:hint="default"/>
        <w:lang w:val="ru-RU" w:eastAsia="en-US" w:bidi="ar-SA"/>
      </w:rPr>
    </w:lvl>
    <w:lvl w:ilvl="5" w:tplc="82D6E83C">
      <w:numFmt w:val="bullet"/>
      <w:lvlText w:val="•"/>
      <w:lvlJc w:val="left"/>
      <w:pPr>
        <w:ind w:left="2397" w:hanging="272"/>
      </w:pPr>
      <w:rPr>
        <w:rFonts w:hint="default"/>
        <w:lang w:val="ru-RU" w:eastAsia="en-US" w:bidi="ar-SA"/>
      </w:rPr>
    </w:lvl>
    <w:lvl w:ilvl="6" w:tplc="CD421A52">
      <w:numFmt w:val="bullet"/>
      <w:lvlText w:val="•"/>
      <w:lvlJc w:val="left"/>
      <w:pPr>
        <w:ind w:left="2688" w:hanging="272"/>
      </w:pPr>
      <w:rPr>
        <w:rFonts w:hint="default"/>
        <w:lang w:val="ru-RU" w:eastAsia="en-US" w:bidi="ar-SA"/>
      </w:rPr>
    </w:lvl>
    <w:lvl w:ilvl="7" w:tplc="42DEA1BA">
      <w:numFmt w:val="bullet"/>
      <w:lvlText w:val="•"/>
      <w:lvlJc w:val="left"/>
      <w:pPr>
        <w:ind w:left="2980" w:hanging="272"/>
      </w:pPr>
      <w:rPr>
        <w:rFonts w:hint="default"/>
        <w:lang w:val="ru-RU" w:eastAsia="en-US" w:bidi="ar-SA"/>
      </w:rPr>
    </w:lvl>
    <w:lvl w:ilvl="8" w:tplc="CEDC4D32">
      <w:numFmt w:val="bullet"/>
      <w:lvlText w:val="•"/>
      <w:lvlJc w:val="left"/>
      <w:pPr>
        <w:ind w:left="3271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B4B"/>
    <w:rsid w:val="00142BBC"/>
    <w:rsid w:val="00244112"/>
    <w:rsid w:val="002D2D76"/>
    <w:rsid w:val="002E3D5C"/>
    <w:rsid w:val="002F335F"/>
    <w:rsid w:val="00371BA0"/>
    <w:rsid w:val="003E5F84"/>
    <w:rsid w:val="00423EFF"/>
    <w:rsid w:val="004461EE"/>
    <w:rsid w:val="00483352"/>
    <w:rsid w:val="00495B34"/>
    <w:rsid w:val="00553CAD"/>
    <w:rsid w:val="00643D5A"/>
    <w:rsid w:val="00673FC9"/>
    <w:rsid w:val="00674ACA"/>
    <w:rsid w:val="006A188D"/>
    <w:rsid w:val="007D4359"/>
    <w:rsid w:val="00957764"/>
    <w:rsid w:val="009B621B"/>
    <w:rsid w:val="00B44201"/>
    <w:rsid w:val="00BB7914"/>
    <w:rsid w:val="00C52B4B"/>
    <w:rsid w:val="00D16886"/>
    <w:rsid w:val="00D311BB"/>
    <w:rsid w:val="00F06B34"/>
    <w:rsid w:val="00F22263"/>
    <w:rsid w:val="00F31A7C"/>
    <w:rsid w:val="00F72857"/>
    <w:rsid w:val="00F754C2"/>
    <w:rsid w:val="00F8171C"/>
    <w:rsid w:val="00F82D05"/>
    <w:rsid w:val="00FA5A10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20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56" w:line="767" w:lineRule="exact"/>
      <w:ind w:left="4122"/>
    </w:pPr>
    <w:rPr>
      <w:rFonts w:ascii="Arial Narrow" w:eastAsia="Arial Narrow" w:hAnsi="Arial Narrow" w:cs="Arial Narrow"/>
      <w:b/>
      <w:bCs/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FE52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3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20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56" w:line="767" w:lineRule="exact"/>
      <w:ind w:left="4122"/>
    </w:pPr>
    <w:rPr>
      <w:rFonts w:ascii="Arial Narrow" w:eastAsia="Arial Narrow" w:hAnsi="Arial Narrow" w:cs="Arial Narrow"/>
      <w:b/>
      <w:bCs/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FE52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3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38FEB6-9213-4504-8F54-FC6A458FCA33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6BCA97-B399-4091-AAE7-52E969D874B1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ВПР-2021 6 и 8 классов</a:t>
          </a:r>
        </a:p>
      </dgm:t>
    </dgm:pt>
    <dgm:pt modelId="{DE8380B7-40C2-4B9B-B61A-E7FB8133E37F}" type="parTrans" cxnId="{B1197D7F-65B5-4B86-B3F9-0AD352011614}">
      <dgm:prSet/>
      <dgm:spPr/>
      <dgm:t>
        <a:bodyPr/>
        <a:lstStyle/>
        <a:p>
          <a:endParaRPr lang="ru-RU"/>
        </a:p>
      </dgm:t>
    </dgm:pt>
    <dgm:pt modelId="{B4840266-956B-4F2E-8210-A4287D84282C}" type="sibTrans" cxnId="{B1197D7F-65B5-4B86-B3F9-0AD352011614}">
      <dgm:prSet/>
      <dgm:spPr/>
      <dgm:t>
        <a:bodyPr/>
        <a:lstStyle/>
        <a:p>
          <a:endParaRPr lang="ru-RU"/>
        </a:p>
      </dgm:t>
    </dgm:pt>
    <dgm:pt modelId="{7E88195B-A412-41C6-A3E5-D682FEAA356F}">
      <dgm:prSet phldrT="[Текст]"/>
      <dgm:spPr>
        <a:solidFill>
          <a:srgbClr val="BAB7DB"/>
        </a:solidFill>
        <a:ln w="38100">
          <a:solidFill>
            <a:srgbClr val="8D8ACC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Для обучающихся 8 классов участие в ВПР в этом году является </a:t>
          </a:r>
          <a:r>
            <a:rPr lang="ru-RU" b="0" u="sng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обязательным.</a:t>
          </a:r>
          <a:endParaRPr lang="ru-RU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03A932-B22D-432B-B3E4-BADDFF3368D9}" type="parTrans" cxnId="{A5FD66CC-BE42-4CB2-80C8-0CFF97C6472B}">
      <dgm:prSet/>
      <dgm:spPr/>
      <dgm:t>
        <a:bodyPr/>
        <a:lstStyle/>
        <a:p>
          <a:endParaRPr lang="ru-RU"/>
        </a:p>
      </dgm:t>
    </dgm:pt>
    <dgm:pt modelId="{E3AAF963-1BBF-45C4-BC40-B296BB883C30}" type="sibTrans" cxnId="{A5FD66CC-BE42-4CB2-80C8-0CFF97C6472B}">
      <dgm:prSet/>
      <dgm:spPr/>
      <dgm:t>
        <a:bodyPr/>
        <a:lstStyle/>
        <a:p>
          <a:endParaRPr lang="ru-RU"/>
        </a:p>
      </dgm:t>
    </dgm:pt>
    <dgm:pt modelId="{E7748064-DF30-439B-91A1-1829134E2BDD}">
      <dgm:prSet phldrT="[Текст]"/>
      <dgm:spPr>
        <a:solidFill>
          <a:srgbClr val="BAB7DB"/>
        </a:solidFill>
        <a:ln w="38100">
          <a:solidFill>
            <a:srgbClr val="8D8ACC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Для всех обучающихся 6 и 8 классов  обязательным является написание проверочных работ по русскому языку и математике.  Два других предмета из списка, предусмотренного для данных параллелей, будут выбраны случайным образом. Технологию случайного выбора предметов обеспечивает ФИОКО.</a:t>
          </a:r>
        </a:p>
      </dgm:t>
    </dgm:pt>
    <dgm:pt modelId="{E2D9E7F6-9FC8-44EC-86B5-8870806729A7}" type="parTrans" cxnId="{966B3D98-73D3-4E28-88EF-8FA7C596345B}">
      <dgm:prSet/>
      <dgm:spPr/>
      <dgm:t>
        <a:bodyPr/>
        <a:lstStyle/>
        <a:p>
          <a:endParaRPr lang="ru-RU"/>
        </a:p>
      </dgm:t>
    </dgm:pt>
    <dgm:pt modelId="{B3D48C71-3271-4B82-8A02-5825E25AEE85}" type="sibTrans" cxnId="{966B3D98-73D3-4E28-88EF-8FA7C596345B}">
      <dgm:prSet/>
      <dgm:spPr/>
      <dgm:t>
        <a:bodyPr/>
        <a:lstStyle/>
        <a:p>
          <a:endParaRPr lang="ru-RU"/>
        </a:p>
      </dgm:t>
    </dgm:pt>
    <dgm:pt modelId="{9024CBC8-D1E6-4E30-A334-38E6F972F06C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проведения работ и загрузки результатов обучающихся 4 - 8 классов</a:t>
          </a:r>
        </a:p>
      </dgm:t>
    </dgm:pt>
    <dgm:pt modelId="{4B9B8C76-3BB0-4A2A-93C1-A0541706222C}" type="parTrans" cxnId="{8490AD5C-2810-47F6-B5D8-C3FDA576FEE4}">
      <dgm:prSet/>
      <dgm:spPr/>
      <dgm:t>
        <a:bodyPr/>
        <a:lstStyle/>
        <a:p>
          <a:endParaRPr lang="ru-RU"/>
        </a:p>
      </dgm:t>
    </dgm:pt>
    <dgm:pt modelId="{6CD33524-66B3-42E0-8D53-7BB934B3DFE1}" type="sibTrans" cxnId="{8490AD5C-2810-47F6-B5D8-C3FDA576FEE4}">
      <dgm:prSet/>
      <dgm:spPr/>
      <dgm:t>
        <a:bodyPr/>
        <a:lstStyle/>
        <a:p>
          <a:endParaRPr lang="ru-RU"/>
        </a:p>
      </dgm:t>
    </dgm:pt>
    <dgm:pt modelId="{759630B7-D0A7-477A-A62B-C0BDB017F0A2}">
      <dgm:prSet phldrT="[Текст]"/>
      <dgm:spPr>
        <a:solidFill>
          <a:schemeClr val="accent1">
            <a:lumMod val="40000"/>
            <a:lumOff val="60000"/>
          </a:schemeClr>
        </a:solidFill>
        <a:ln w="38100">
          <a:solidFill>
            <a:schemeClr val="accent1">
              <a:lumMod val="60000"/>
              <a:lumOff val="40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Временной интервал проведения проверочных работ с учетом каникулярного времени увеличен. </a:t>
          </a:r>
        </a:p>
      </dgm:t>
    </dgm:pt>
    <dgm:pt modelId="{7FC98A13-46A8-422B-916D-9AFCD4E9FB5D}" type="parTrans" cxnId="{EA9AD8FD-FBF3-4F11-BEC2-826240301135}">
      <dgm:prSet/>
      <dgm:spPr/>
      <dgm:t>
        <a:bodyPr/>
        <a:lstStyle/>
        <a:p>
          <a:endParaRPr lang="ru-RU"/>
        </a:p>
      </dgm:t>
    </dgm:pt>
    <dgm:pt modelId="{8366374C-592D-4413-B34F-DAABFF2320FA}" type="sibTrans" cxnId="{EA9AD8FD-FBF3-4F11-BEC2-826240301135}">
      <dgm:prSet/>
      <dgm:spPr/>
      <dgm:t>
        <a:bodyPr/>
        <a:lstStyle/>
        <a:p>
          <a:endParaRPr lang="ru-RU"/>
        </a:p>
      </dgm:t>
    </dgm:pt>
    <dgm:pt modelId="{C6AFD99E-118D-42AF-B888-82DAFD108473}">
      <dgm:prSet phldrT="[Текст]"/>
      <dgm:spPr>
        <a:solidFill>
          <a:schemeClr val="accent1">
            <a:lumMod val="40000"/>
            <a:lumOff val="60000"/>
          </a:schemeClr>
        </a:solidFill>
        <a:ln w="38100">
          <a:solidFill>
            <a:schemeClr val="accent1">
              <a:lumMod val="60000"/>
              <a:lumOff val="40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 4 – 8 классов принимают участие в ВПР в штатном режиме с 15 марта по 21 мая. </a:t>
          </a:r>
        </a:p>
      </dgm:t>
    </dgm:pt>
    <dgm:pt modelId="{D3A50E61-6BEB-40D2-BD04-45B6CF4A70CC}" type="parTrans" cxnId="{C79C4996-8434-434E-8381-4C1712275657}">
      <dgm:prSet/>
      <dgm:spPr/>
      <dgm:t>
        <a:bodyPr/>
        <a:lstStyle/>
        <a:p>
          <a:endParaRPr lang="ru-RU"/>
        </a:p>
      </dgm:t>
    </dgm:pt>
    <dgm:pt modelId="{D24ED2D8-4CBC-4891-A2A3-680076B109B8}" type="sibTrans" cxnId="{C79C4996-8434-434E-8381-4C1712275657}">
      <dgm:prSet/>
      <dgm:spPr/>
      <dgm:t>
        <a:bodyPr/>
        <a:lstStyle/>
        <a:p>
          <a:endParaRPr lang="ru-RU"/>
        </a:p>
      </dgm:t>
    </dgm:pt>
    <dgm:pt modelId="{BDA587B3-290D-4B83-946B-70E3125CACFA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проведения работ и загрузки результатов обучающихся 10 - 11 классов</a:t>
          </a:r>
        </a:p>
      </dgm:t>
    </dgm:pt>
    <dgm:pt modelId="{3C972BC4-094B-4EDF-804C-6B2D8A689E04}" type="parTrans" cxnId="{6272D718-4ABA-4DE0-B04F-29AE6636C8AF}">
      <dgm:prSet/>
      <dgm:spPr/>
      <dgm:t>
        <a:bodyPr/>
        <a:lstStyle/>
        <a:p>
          <a:endParaRPr lang="ru-RU"/>
        </a:p>
      </dgm:t>
    </dgm:pt>
    <dgm:pt modelId="{7B22119A-20BB-48CB-98CD-216213CFB414}" type="sibTrans" cxnId="{6272D718-4ABA-4DE0-B04F-29AE6636C8AF}">
      <dgm:prSet/>
      <dgm:spPr/>
      <dgm:t>
        <a:bodyPr/>
        <a:lstStyle/>
        <a:p>
          <a:endParaRPr lang="ru-RU"/>
        </a:p>
      </dgm:t>
    </dgm:pt>
    <dgm:pt modelId="{68A659BA-2A73-45A1-A55F-A3368CA075CD}">
      <dgm:prSet phldrT="[Текст]"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 10 – 11 классов принимают участие в ВПР в режиме апробации с 1 по 26 марта. </a:t>
          </a:r>
        </a:p>
      </dgm:t>
    </dgm:pt>
    <dgm:pt modelId="{864DFC1C-AC7C-4824-B8F8-66E61587DB2C}" type="parTrans" cxnId="{E19FDEC3-FCA3-4CE1-A08D-D796CDA6585F}">
      <dgm:prSet/>
      <dgm:spPr/>
      <dgm:t>
        <a:bodyPr/>
        <a:lstStyle/>
        <a:p>
          <a:endParaRPr lang="ru-RU"/>
        </a:p>
      </dgm:t>
    </dgm:pt>
    <dgm:pt modelId="{842602AE-20B9-4A11-BF67-60BD6B4411D9}" type="sibTrans" cxnId="{E19FDEC3-FCA3-4CE1-A08D-D796CDA6585F}">
      <dgm:prSet/>
      <dgm:spPr/>
      <dgm:t>
        <a:bodyPr/>
        <a:lstStyle/>
        <a:p>
          <a:endParaRPr lang="ru-RU"/>
        </a:p>
      </dgm:t>
    </dgm:pt>
    <dgm:pt modelId="{D9731E0F-D29C-4813-B8E8-09BF686BA33B}">
      <dgm:prSet phldrT="[Текст]"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сбора результатов загружаются в личный кабинет ФИС ОКО до 9 апреля.</a:t>
          </a:r>
        </a:p>
      </dgm:t>
    </dgm:pt>
    <dgm:pt modelId="{B0E468E6-77AC-41C4-9CCD-C52BFFC458E8}" type="parTrans" cxnId="{458CF16C-9297-47D8-A4A0-D7DDA0AA5AE1}">
      <dgm:prSet/>
      <dgm:spPr/>
      <dgm:t>
        <a:bodyPr/>
        <a:lstStyle/>
        <a:p>
          <a:endParaRPr lang="ru-RU"/>
        </a:p>
      </dgm:t>
    </dgm:pt>
    <dgm:pt modelId="{8A4264E0-47FE-4187-A5F8-5F2185E6F407}" type="sibTrans" cxnId="{458CF16C-9297-47D8-A4A0-D7DDA0AA5AE1}">
      <dgm:prSet/>
      <dgm:spPr/>
      <dgm:t>
        <a:bodyPr/>
        <a:lstStyle/>
        <a:p>
          <a:endParaRPr lang="ru-RU"/>
        </a:p>
      </dgm:t>
    </dgm:pt>
    <dgm:pt modelId="{983B48B4-409B-4251-9421-72DD4900CA0C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Задачи на 2021 год</a:t>
          </a:r>
        </a:p>
      </dgm:t>
    </dgm:pt>
    <dgm:pt modelId="{37C8F1E0-9AA2-4FCE-B046-11F5E95EBB0E}" type="parTrans" cxnId="{50DA2B6E-E2F5-4243-8155-E608FA3259DD}">
      <dgm:prSet/>
      <dgm:spPr/>
      <dgm:t>
        <a:bodyPr/>
        <a:lstStyle/>
        <a:p>
          <a:endParaRPr lang="ru-RU"/>
        </a:p>
      </dgm:t>
    </dgm:pt>
    <dgm:pt modelId="{E5F31B2D-5255-4C6E-9F2D-AD72B6909FCE}" type="sibTrans" cxnId="{50DA2B6E-E2F5-4243-8155-E608FA3259DD}">
      <dgm:prSet/>
      <dgm:spPr/>
      <dgm:t>
        <a:bodyPr/>
        <a:lstStyle/>
        <a:p>
          <a:endParaRPr lang="ru-RU"/>
        </a:p>
      </dgm:t>
    </dgm:pt>
    <dgm:pt modelId="{5B46BA27-AADA-4CFD-8D33-66A72F3E84EA}">
      <dgm:prSet/>
      <dgm:spPr>
        <a:solidFill>
          <a:schemeClr val="accent1">
            <a:lumMod val="40000"/>
            <a:lumOff val="60000"/>
          </a:schemeClr>
        </a:solidFill>
        <a:ln w="38100">
          <a:solidFill>
            <a:schemeClr val="accent1">
              <a:lumMod val="60000"/>
              <a:lumOff val="40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сбора результатов загружаются в личный кабинет ФИС ОКО до 30 апреля (получение результатов с 14 мая), до 21 мая (получение результатов с 7 июня).</a:t>
          </a:r>
        </a:p>
      </dgm:t>
    </dgm:pt>
    <dgm:pt modelId="{9DE95D6C-889B-496C-A0C1-81C1D17964FD}" type="parTrans" cxnId="{4756B4D1-7AA7-4E5E-A343-CCCFA9EDE495}">
      <dgm:prSet/>
      <dgm:spPr/>
      <dgm:t>
        <a:bodyPr/>
        <a:lstStyle/>
        <a:p>
          <a:endParaRPr lang="ru-RU"/>
        </a:p>
      </dgm:t>
    </dgm:pt>
    <dgm:pt modelId="{D685FEA3-770A-4143-BF5F-B296AA9A9487}" type="sibTrans" cxnId="{4756B4D1-7AA7-4E5E-A343-CCCFA9EDE495}">
      <dgm:prSet/>
      <dgm:spPr/>
      <dgm:t>
        <a:bodyPr/>
        <a:lstStyle/>
        <a:p>
          <a:endParaRPr lang="ru-RU"/>
        </a:p>
      </dgm:t>
    </dgm:pt>
    <dgm:pt modelId="{AF9E9768-343A-4074-9056-9DAA7CF3ABF0}">
      <dgm:prSet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endParaRPr lang="ru-RU"/>
        </a:p>
      </dgm:t>
    </dgm:pt>
    <dgm:pt modelId="{D9956953-7E3A-41A7-B726-24B3E6DA16E5}" type="parTrans" cxnId="{3AAFA9A1-6194-42D3-9FFD-2B88ABBA86C4}">
      <dgm:prSet/>
      <dgm:spPr/>
      <dgm:t>
        <a:bodyPr/>
        <a:lstStyle/>
        <a:p>
          <a:endParaRPr lang="ru-RU"/>
        </a:p>
      </dgm:t>
    </dgm:pt>
    <dgm:pt modelId="{FBBF4835-4A88-4C29-9125-F5083B1154D4}" type="sibTrans" cxnId="{3AAFA9A1-6194-42D3-9FFD-2B88ABBA86C4}">
      <dgm:prSet/>
      <dgm:spPr/>
      <dgm:t>
        <a:bodyPr/>
        <a:lstStyle/>
        <a:p>
          <a:endParaRPr lang="ru-RU"/>
        </a:p>
      </dgm:t>
    </dgm:pt>
    <dgm:pt modelId="{72685CD4-2EEC-4650-AB5C-FDA26EAA5215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Объективное проведение ВПР;</a:t>
          </a:r>
        </a:p>
      </dgm:t>
    </dgm:pt>
    <dgm:pt modelId="{F1ACD956-009B-4E8F-B8C2-354AA41C467C}" type="parTrans" cxnId="{62A6DE57-0C06-45E4-A259-E5F6413B1DA2}">
      <dgm:prSet/>
      <dgm:spPr/>
      <dgm:t>
        <a:bodyPr/>
        <a:lstStyle/>
        <a:p>
          <a:endParaRPr lang="ru-RU"/>
        </a:p>
      </dgm:t>
    </dgm:pt>
    <dgm:pt modelId="{386E0346-6714-4201-ACA7-8C3DD1E5ED70}" type="sibTrans" cxnId="{62A6DE57-0C06-45E4-A259-E5F6413B1DA2}">
      <dgm:prSet/>
      <dgm:spPr/>
      <dgm:t>
        <a:bodyPr/>
        <a:lstStyle/>
        <a:p>
          <a:endParaRPr lang="ru-RU"/>
        </a:p>
      </dgm:t>
    </dgm:pt>
    <dgm:pt modelId="{00872E60-92D9-42EB-9DAC-233BD73F3B59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своевременное сопровождение процедуры ;</a:t>
          </a:r>
        </a:p>
      </dgm:t>
    </dgm:pt>
    <dgm:pt modelId="{E0320EE4-73BA-4F3E-B31B-E95610CB8CA7}" type="parTrans" cxnId="{9ADF10C7-A51B-4275-8BDC-DE83846CD0BC}">
      <dgm:prSet/>
      <dgm:spPr/>
      <dgm:t>
        <a:bodyPr/>
        <a:lstStyle/>
        <a:p>
          <a:endParaRPr lang="ru-RU"/>
        </a:p>
      </dgm:t>
    </dgm:pt>
    <dgm:pt modelId="{8EBAD1A1-6754-45A8-9082-97B50B8A5CAB}" type="sibTrans" cxnId="{9ADF10C7-A51B-4275-8BDC-DE83846CD0BC}">
      <dgm:prSet/>
      <dgm:spPr/>
      <dgm:t>
        <a:bodyPr/>
        <a:lstStyle/>
        <a:p>
          <a:endParaRPr lang="ru-RU"/>
        </a:p>
      </dgm:t>
    </dgm:pt>
    <dgm:pt modelId="{8C7C469C-5C92-4F9D-9BAF-33439B96067B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позитивного отношения к проведению ВПР;</a:t>
          </a:r>
        </a:p>
      </dgm:t>
    </dgm:pt>
    <dgm:pt modelId="{781A8278-3062-42B0-8202-AEAF73AE1AA9}" type="parTrans" cxnId="{097F629C-F92F-4B08-A429-E70243B7CE1A}">
      <dgm:prSet/>
      <dgm:spPr/>
      <dgm:t>
        <a:bodyPr/>
        <a:lstStyle/>
        <a:p>
          <a:endParaRPr lang="ru-RU"/>
        </a:p>
      </dgm:t>
    </dgm:pt>
    <dgm:pt modelId="{4F380627-9FDF-48E1-A435-EE4E85FD3912}" type="sibTrans" cxnId="{097F629C-F92F-4B08-A429-E70243B7CE1A}">
      <dgm:prSet/>
      <dgm:spPr/>
      <dgm:t>
        <a:bodyPr/>
        <a:lstStyle/>
        <a:p>
          <a:endParaRPr lang="ru-RU"/>
        </a:p>
      </dgm:t>
    </dgm:pt>
    <dgm:pt modelId="{A61915F9-94A2-420C-8B85-B2949936DBFE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эффективное использование результатов для повышения качества образования муниципальной системы.</a:t>
          </a:r>
        </a:p>
      </dgm:t>
    </dgm:pt>
    <dgm:pt modelId="{F229BBA4-8366-4C5B-BBAE-4341255DE637}" type="parTrans" cxnId="{4BE1030C-7A91-448F-80C0-BFBEF547C32B}">
      <dgm:prSet/>
      <dgm:spPr/>
      <dgm:t>
        <a:bodyPr/>
        <a:lstStyle/>
        <a:p>
          <a:endParaRPr lang="ru-RU"/>
        </a:p>
      </dgm:t>
    </dgm:pt>
    <dgm:pt modelId="{D174A58C-F568-49C0-9320-F0F96A36FBF5}" type="sibTrans" cxnId="{4BE1030C-7A91-448F-80C0-BFBEF547C32B}">
      <dgm:prSet/>
      <dgm:spPr/>
      <dgm:t>
        <a:bodyPr/>
        <a:lstStyle/>
        <a:p>
          <a:endParaRPr lang="ru-RU"/>
        </a:p>
      </dgm:t>
    </dgm:pt>
    <dgm:pt modelId="{C39A97A9-A8F5-4881-86D0-E9B7B9F6D014}">
      <dgm:prSet phldrT="[Текст]"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endParaRPr lang="ru-RU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0F502F-C266-4E8A-B773-76D83EC5BFA2}" type="parTrans" cxnId="{4C06C3F5-468C-4D00-9D81-394293ECE871}">
      <dgm:prSet/>
      <dgm:spPr/>
      <dgm:t>
        <a:bodyPr/>
        <a:lstStyle/>
        <a:p>
          <a:endParaRPr lang="ru-RU"/>
        </a:p>
      </dgm:t>
    </dgm:pt>
    <dgm:pt modelId="{467A6C61-A4E7-4B1E-B4C1-15F2A65648D1}" type="sibTrans" cxnId="{4C06C3F5-468C-4D00-9D81-394293ECE871}">
      <dgm:prSet/>
      <dgm:spPr/>
      <dgm:t>
        <a:bodyPr/>
        <a:lstStyle/>
        <a:p>
          <a:endParaRPr lang="ru-RU"/>
        </a:p>
      </dgm:t>
    </dgm:pt>
    <dgm:pt modelId="{955686C9-83EB-4C13-AFD1-73BC6D818D9A}">
      <dgm:prSet phldrT="[Текст]"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endParaRPr lang="ru-RU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33B6BF-B54B-480B-9CAD-FA81CC692BA3}" type="parTrans" cxnId="{96D8BB08-76A8-42D8-87EE-E0DAC488E9BD}">
      <dgm:prSet/>
      <dgm:spPr/>
      <dgm:t>
        <a:bodyPr/>
        <a:lstStyle/>
        <a:p>
          <a:endParaRPr lang="ru-RU"/>
        </a:p>
      </dgm:t>
    </dgm:pt>
    <dgm:pt modelId="{BBDAEBB5-DC15-4ED5-B252-6A45F448FB92}" type="sibTrans" cxnId="{96D8BB08-76A8-42D8-87EE-E0DAC488E9BD}">
      <dgm:prSet/>
      <dgm:spPr/>
      <dgm:t>
        <a:bodyPr/>
        <a:lstStyle/>
        <a:p>
          <a:endParaRPr lang="ru-RU"/>
        </a:p>
      </dgm:t>
    </dgm:pt>
    <dgm:pt modelId="{1FDE1A19-89B4-4094-B6C0-BEBA61FF78C8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endParaRPr lang="ru-RU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4B936A-9F3A-4533-BF38-59E7A6F625B0}" type="parTrans" cxnId="{DA3A3099-D708-4CC8-BE0E-E17658BCE567}">
      <dgm:prSet/>
      <dgm:spPr/>
      <dgm:t>
        <a:bodyPr/>
        <a:lstStyle/>
        <a:p>
          <a:endParaRPr lang="ru-RU"/>
        </a:p>
      </dgm:t>
    </dgm:pt>
    <dgm:pt modelId="{05B5352D-DCA8-4AE0-8BB1-BD453D84223A}" type="sibTrans" cxnId="{DA3A3099-D708-4CC8-BE0E-E17658BCE567}">
      <dgm:prSet/>
      <dgm:spPr/>
      <dgm:t>
        <a:bodyPr/>
        <a:lstStyle/>
        <a:p>
          <a:endParaRPr lang="ru-RU"/>
        </a:p>
      </dgm:t>
    </dgm:pt>
    <dgm:pt modelId="{3140B5E5-131B-472D-8273-758CBF5EBD59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endParaRPr lang="ru-RU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BF5DD4-6766-428B-A41C-863699EC1916}" type="parTrans" cxnId="{1E35DD95-8768-4E63-AF32-6EBA37631881}">
      <dgm:prSet/>
      <dgm:spPr/>
      <dgm:t>
        <a:bodyPr/>
        <a:lstStyle/>
        <a:p>
          <a:endParaRPr lang="ru-RU"/>
        </a:p>
      </dgm:t>
    </dgm:pt>
    <dgm:pt modelId="{E701CD85-E865-47DF-BA9C-B9BC25A3D48E}" type="sibTrans" cxnId="{1E35DD95-8768-4E63-AF32-6EBA37631881}">
      <dgm:prSet/>
      <dgm:spPr/>
      <dgm:t>
        <a:bodyPr/>
        <a:lstStyle/>
        <a:p>
          <a:endParaRPr lang="ru-RU"/>
        </a:p>
      </dgm:t>
    </dgm:pt>
    <dgm:pt modelId="{DCADB4A9-31C1-42EB-B282-316ADE1F184A}" type="pres">
      <dgm:prSet presAssocID="{CD38FEB6-9213-4504-8F54-FC6A458FCA33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66F2C7E-0086-4AD4-8366-C18535BC8A04}" type="pres">
      <dgm:prSet presAssocID="{D76BCA97-B399-4091-AAE7-52E969D874B1}" presName="compositeNode" presStyleCnt="0">
        <dgm:presLayoutVars>
          <dgm:bulletEnabled val="1"/>
        </dgm:presLayoutVars>
      </dgm:prSet>
      <dgm:spPr/>
    </dgm:pt>
    <dgm:pt modelId="{AA7430C0-EF79-41FD-87BE-888CBBD89ED7}" type="pres">
      <dgm:prSet presAssocID="{D76BCA97-B399-4091-AAE7-52E969D874B1}" presName="image" presStyleLbl="fgImgPlace1" presStyleIdx="0" presStyleCnt="4" custScaleX="134600" custScaleY="90463" custLinFactNeighborX="23060" custLinFactNeighborY="-3990"/>
      <dgm:spPr>
        <a:blipFill rotWithShape="1">
          <a:blip xmlns:r="http://schemas.openxmlformats.org/officeDocument/2006/relationships" r:embed="rId1"/>
          <a:stretch>
            <a:fillRect/>
          </a:stretch>
        </a:blipFill>
        <a:ln>
          <a:solidFill>
            <a:srgbClr val="8D8ACC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E21C3BDF-6093-4F4E-8214-70D449043859}" type="pres">
      <dgm:prSet presAssocID="{D76BCA97-B399-4091-AAE7-52E969D874B1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1567CD-8FD7-4E51-B170-9AF917B00778}" type="pres">
      <dgm:prSet presAssocID="{D76BCA97-B399-4091-AAE7-52E969D874B1}" presName="parentNode" presStyleLbl="revTx" presStyleIdx="0" presStyleCnt="4" custLinFactNeighborX="14197" custLinFactNeighborY="-16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38CB5E-1D1B-43FF-8019-4690E5BF912A}" type="pres">
      <dgm:prSet presAssocID="{B4840266-956B-4F2E-8210-A4287D84282C}" presName="sibTrans" presStyleCnt="0"/>
      <dgm:spPr/>
    </dgm:pt>
    <dgm:pt modelId="{CC75F87D-9D5A-41F0-AA7B-ABBE377EFE8A}" type="pres">
      <dgm:prSet presAssocID="{9024CBC8-D1E6-4E30-A334-38E6F972F06C}" presName="compositeNode" presStyleCnt="0">
        <dgm:presLayoutVars>
          <dgm:bulletEnabled val="1"/>
        </dgm:presLayoutVars>
      </dgm:prSet>
      <dgm:spPr/>
    </dgm:pt>
    <dgm:pt modelId="{29B8C2D3-C23F-41BF-9C0E-8E58FDB6E9E3}" type="pres">
      <dgm:prSet presAssocID="{9024CBC8-D1E6-4E30-A334-38E6F972F06C}" presName="image" presStyleLbl="fgImgPlace1" presStyleIdx="1" presStyleCnt="4" custLinFactNeighborX="-17286" custLinFactNeighborY="-11164"/>
      <dgm:spPr>
        <a:blipFill rotWithShape="1">
          <a:blip xmlns:r="http://schemas.openxmlformats.org/officeDocument/2006/relationships" r:embed="rId2"/>
          <a:stretch>
            <a:fillRect/>
          </a:stretch>
        </a:blipFill>
        <a:ln>
          <a:solidFill>
            <a:schemeClr val="accent1">
              <a:lumMod val="60000"/>
              <a:lumOff val="40000"/>
            </a:schemeClr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  <dgm:t>
        <a:bodyPr/>
        <a:lstStyle/>
        <a:p>
          <a:endParaRPr lang="ru-RU"/>
        </a:p>
      </dgm:t>
    </dgm:pt>
    <dgm:pt modelId="{3BB7E84E-7F75-4B68-96A1-2C1B81F62D74}" type="pres">
      <dgm:prSet presAssocID="{9024CBC8-D1E6-4E30-A334-38E6F972F06C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33706B-0939-409A-926D-4990323F76BE}" type="pres">
      <dgm:prSet presAssocID="{9024CBC8-D1E6-4E30-A334-38E6F972F06C}" presName="parentNode" presStyleLbl="revTx" presStyleIdx="1" presStyleCnt="4" custLinFactNeighborX="-42707" custLinFactNeighborY="-91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9DE86F-2843-4A41-B9CE-D14B422D63F2}" type="pres">
      <dgm:prSet presAssocID="{6CD33524-66B3-42E0-8D53-7BB934B3DFE1}" presName="sibTrans" presStyleCnt="0"/>
      <dgm:spPr/>
    </dgm:pt>
    <dgm:pt modelId="{27ED700A-FCAE-4A2E-BF73-3BA09CE73B18}" type="pres">
      <dgm:prSet presAssocID="{BDA587B3-290D-4B83-946B-70E3125CACFA}" presName="compositeNode" presStyleCnt="0">
        <dgm:presLayoutVars>
          <dgm:bulletEnabled val="1"/>
        </dgm:presLayoutVars>
      </dgm:prSet>
      <dgm:spPr/>
    </dgm:pt>
    <dgm:pt modelId="{2514B749-1919-4631-9A5D-E7C6AC470A31}" type="pres">
      <dgm:prSet presAssocID="{BDA587B3-290D-4B83-946B-70E3125CACFA}" presName="image" presStyleLbl="fgImgPlace1" presStyleIdx="2" presStyleCnt="4" custScaleX="89582" custScaleY="89928" custLinFactNeighborX="11086" custLinFactNeighborY="-5081"/>
      <dgm:spPr>
        <a:blipFill rotWithShape="1">
          <a:blip xmlns:r="http://schemas.openxmlformats.org/officeDocument/2006/relationships" r:embed="rId3"/>
          <a:stretch>
            <a:fillRect/>
          </a:stretch>
        </a:blipFill>
        <a:ln>
          <a:solidFill>
            <a:schemeClr val="accent3">
              <a:lumMod val="60000"/>
              <a:lumOff val="40000"/>
            </a:schemeClr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  <dgm:t>
        <a:bodyPr/>
        <a:lstStyle/>
        <a:p>
          <a:endParaRPr lang="ru-RU"/>
        </a:p>
      </dgm:t>
    </dgm:pt>
    <dgm:pt modelId="{C35870A9-4FE2-4E19-B786-4359DCC45D8E}" type="pres">
      <dgm:prSet presAssocID="{BDA587B3-290D-4B83-946B-70E3125CACFA}" presName="childNode" presStyleLbl="node1" presStyleIdx="2" presStyleCnt="4" custScaleX="103844" custLinFactNeighborX="12657" custLinFactNeighborY="9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B9A9BC-3902-489F-88AE-4364704393AB}" type="pres">
      <dgm:prSet presAssocID="{BDA587B3-290D-4B83-946B-70E3125CACFA}" presName="parentNode" presStyleLbl="revTx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31C17B-4C00-440F-9902-449F8BC9C7D3}" type="pres">
      <dgm:prSet presAssocID="{7B22119A-20BB-48CB-98CD-216213CFB414}" presName="sibTrans" presStyleCnt="0"/>
      <dgm:spPr/>
    </dgm:pt>
    <dgm:pt modelId="{F946B470-B7EE-4B31-B130-56AD669A2935}" type="pres">
      <dgm:prSet presAssocID="{983B48B4-409B-4251-9421-72DD4900CA0C}" presName="compositeNode" presStyleCnt="0">
        <dgm:presLayoutVars>
          <dgm:bulletEnabled val="1"/>
        </dgm:presLayoutVars>
      </dgm:prSet>
      <dgm:spPr/>
    </dgm:pt>
    <dgm:pt modelId="{22DDFF36-50A5-417A-BEB3-299D216C020C}" type="pres">
      <dgm:prSet presAssocID="{983B48B4-409B-4251-9421-72DD4900CA0C}" presName="image" presStyleLbl="fgImgPlace1" presStyleIdx="3" presStyleCnt="4" custLinFactNeighborX="-17255" custLinFactNeighborY="-11250"/>
      <dgm:spPr>
        <a:blipFill rotWithShape="1">
          <a:blip xmlns:r="http://schemas.openxmlformats.org/officeDocument/2006/relationships" r:embed="rId4"/>
          <a:stretch>
            <a:fillRect/>
          </a:stretch>
        </a:blipFill>
        <a:ln>
          <a:solidFill>
            <a:srgbClr val="CED19B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43ECD2D6-C147-45EA-8C39-07E78F7E3FAC}" type="pres">
      <dgm:prSet presAssocID="{983B48B4-409B-4251-9421-72DD4900CA0C}" presName="childNode" presStyleLbl="node1" presStyleIdx="3" presStyleCnt="4" custScaleX="103603" custScaleY="99726" custLinFactNeighborX="-1815" custLinFactNeighborY="-9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C3088-CF41-4543-81D3-0CF03FC67194}" type="pres">
      <dgm:prSet presAssocID="{983B48B4-409B-4251-9421-72DD4900CA0C}" presName="parentNode" presStyleLbl="revTx" presStyleIdx="3" presStyleCnt="4" custScaleX="86501" custLinFactNeighborX="-30492" custLinFactNeighborY="-31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84B688-DEF8-4A8F-B845-FADD67224435}" type="presOf" srcId="{C6AFD99E-118D-42AF-B888-82DAFD108473}" destId="{3BB7E84E-7F75-4B68-96A1-2C1B81F62D74}" srcOrd="0" destOrd="1" presId="urn:microsoft.com/office/officeart/2005/8/layout/hList2"/>
    <dgm:cxn modelId="{96D8BB08-76A8-42D8-87EE-E0DAC488E9BD}" srcId="{BDA587B3-290D-4B83-946B-70E3125CACFA}" destId="{955686C9-83EB-4C13-AFD1-73BC6D818D9A}" srcOrd="1" destOrd="0" parTransId="{E033B6BF-B54B-480B-9CAD-FA81CC692BA3}" sibTransId="{BBDAEBB5-DC15-4ED5-B252-6A45F448FB92}"/>
    <dgm:cxn modelId="{EA9AD8FD-FBF3-4F11-BEC2-826240301135}" srcId="{9024CBC8-D1E6-4E30-A334-38E6F972F06C}" destId="{759630B7-D0A7-477A-A62B-C0BDB017F0A2}" srcOrd="0" destOrd="0" parTransId="{7FC98A13-46A8-422B-916D-9AFCD4E9FB5D}" sibTransId="{8366374C-592D-4413-B34F-DAABFF2320FA}"/>
    <dgm:cxn modelId="{3F8B0EE9-92DB-4662-BCAE-FCD84B831F50}" type="presOf" srcId="{00872E60-92D9-42EB-9DAC-233BD73F3B59}" destId="{43ECD2D6-C147-45EA-8C39-07E78F7E3FAC}" srcOrd="0" destOrd="3" presId="urn:microsoft.com/office/officeart/2005/8/layout/hList2"/>
    <dgm:cxn modelId="{0E09074B-34D5-443F-8CAD-16C628D79549}" type="presOf" srcId="{1FDE1A19-89B4-4094-B6C0-BEBA61FF78C8}" destId="{43ECD2D6-C147-45EA-8C39-07E78F7E3FAC}" srcOrd="0" destOrd="0" presId="urn:microsoft.com/office/officeart/2005/8/layout/hList2"/>
    <dgm:cxn modelId="{A5FD66CC-BE42-4CB2-80C8-0CFF97C6472B}" srcId="{D76BCA97-B399-4091-AAE7-52E969D874B1}" destId="{7E88195B-A412-41C6-A3E5-D682FEAA356F}" srcOrd="0" destOrd="0" parTransId="{1503A932-B22D-432B-B3E4-BADDFF3368D9}" sibTransId="{E3AAF963-1BBF-45C4-BC40-B296BB883C30}"/>
    <dgm:cxn modelId="{B1197D7F-65B5-4B86-B3F9-0AD352011614}" srcId="{CD38FEB6-9213-4504-8F54-FC6A458FCA33}" destId="{D76BCA97-B399-4091-AAE7-52E969D874B1}" srcOrd="0" destOrd="0" parTransId="{DE8380B7-40C2-4B9B-B61A-E7FB8133E37F}" sibTransId="{B4840266-956B-4F2E-8210-A4287D84282C}"/>
    <dgm:cxn modelId="{966B3D98-73D3-4E28-88EF-8FA7C596345B}" srcId="{D76BCA97-B399-4091-AAE7-52E969D874B1}" destId="{E7748064-DF30-439B-91A1-1829134E2BDD}" srcOrd="1" destOrd="0" parTransId="{E2D9E7F6-9FC8-44EC-86B5-8870806729A7}" sibTransId="{B3D48C71-3271-4B82-8A02-5825E25AEE85}"/>
    <dgm:cxn modelId="{50DA2B6E-E2F5-4243-8155-E608FA3259DD}" srcId="{CD38FEB6-9213-4504-8F54-FC6A458FCA33}" destId="{983B48B4-409B-4251-9421-72DD4900CA0C}" srcOrd="3" destOrd="0" parTransId="{37C8F1E0-9AA2-4FCE-B046-11F5E95EBB0E}" sibTransId="{E5F31B2D-5255-4C6E-9F2D-AD72B6909FCE}"/>
    <dgm:cxn modelId="{4AE424EB-5090-4649-8979-233B8F48ABAA}" type="presOf" srcId="{983B48B4-409B-4251-9421-72DD4900CA0C}" destId="{088C3088-CF41-4543-81D3-0CF03FC67194}" srcOrd="0" destOrd="0" presId="urn:microsoft.com/office/officeart/2005/8/layout/hList2"/>
    <dgm:cxn modelId="{097F629C-F92F-4B08-A429-E70243B7CE1A}" srcId="{983B48B4-409B-4251-9421-72DD4900CA0C}" destId="{8C7C469C-5C92-4F9D-9BAF-33439B96067B}" srcOrd="4" destOrd="0" parTransId="{781A8278-3062-42B0-8202-AEAF73AE1AA9}" sibTransId="{4F380627-9FDF-48E1-A435-EE4E85FD3912}"/>
    <dgm:cxn modelId="{35D6B17C-60A0-46F9-875E-5C4DADE96DE5}" type="presOf" srcId="{A61915F9-94A2-420C-8B85-B2949936DBFE}" destId="{43ECD2D6-C147-45EA-8C39-07E78F7E3FAC}" srcOrd="0" destOrd="5" presId="urn:microsoft.com/office/officeart/2005/8/layout/hList2"/>
    <dgm:cxn modelId="{E0BBDED3-4C85-4EBD-A0F4-26BFB63CBE40}" type="presOf" srcId="{BDA587B3-290D-4B83-946B-70E3125CACFA}" destId="{46B9A9BC-3902-489F-88AE-4364704393AB}" srcOrd="0" destOrd="0" presId="urn:microsoft.com/office/officeart/2005/8/layout/hList2"/>
    <dgm:cxn modelId="{DF872F48-8EFF-435D-BD06-5B246623E124}" type="presOf" srcId="{9024CBC8-D1E6-4E30-A334-38E6F972F06C}" destId="{C133706B-0939-409A-926D-4990323F76BE}" srcOrd="0" destOrd="0" presId="urn:microsoft.com/office/officeart/2005/8/layout/hList2"/>
    <dgm:cxn modelId="{28447BA5-8050-4B27-A91E-598A0FBCB741}" type="presOf" srcId="{AF9E9768-343A-4074-9056-9DAA7CF3ABF0}" destId="{C35870A9-4FE2-4E19-B786-4359DCC45D8E}" srcOrd="0" destOrd="4" presId="urn:microsoft.com/office/officeart/2005/8/layout/hList2"/>
    <dgm:cxn modelId="{B8920F3A-9C6C-4384-8544-9016650F0711}" type="presOf" srcId="{68A659BA-2A73-45A1-A55F-A3368CA075CD}" destId="{C35870A9-4FE2-4E19-B786-4359DCC45D8E}" srcOrd="0" destOrd="2" presId="urn:microsoft.com/office/officeart/2005/8/layout/hList2"/>
    <dgm:cxn modelId="{3AAFA9A1-6194-42D3-9FFD-2B88ABBA86C4}" srcId="{BDA587B3-290D-4B83-946B-70E3125CACFA}" destId="{AF9E9768-343A-4074-9056-9DAA7CF3ABF0}" srcOrd="4" destOrd="0" parTransId="{D9956953-7E3A-41A7-B726-24B3E6DA16E5}" sibTransId="{FBBF4835-4A88-4C29-9125-F5083B1154D4}"/>
    <dgm:cxn modelId="{9D7FBB25-41B4-4C6A-8842-32D27891B564}" type="presOf" srcId="{8C7C469C-5C92-4F9D-9BAF-33439B96067B}" destId="{43ECD2D6-C147-45EA-8C39-07E78F7E3FAC}" srcOrd="0" destOrd="4" presId="urn:microsoft.com/office/officeart/2005/8/layout/hList2"/>
    <dgm:cxn modelId="{6272D718-4ABA-4DE0-B04F-29AE6636C8AF}" srcId="{CD38FEB6-9213-4504-8F54-FC6A458FCA33}" destId="{BDA587B3-290D-4B83-946B-70E3125CACFA}" srcOrd="2" destOrd="0" parTransId="{3C972BC4-094B-4EDF-804C-6B2D8A689E04}" sibTransId="{7B22119A-20BB-48CB-98CD-216213CFB414}"/>
    <dgm:cxn modelId="{F54489F6-103D-4EE9-8BAE-330D758B7373}" type="presOf" srcId="{72685CD4-2EEC-4650-AB5C-FDA26EAA5215}" destId="{43ECD2D6-C147-45EA-8C39-07E78F7E3FAC}" srcOrd="0" destOrd="2" presId="urn:microsoft.com/office/officeart/2005/8/layout/hList2"/>
    <dgm:cxn modelId="{C79C4996-8434-434E-8381-4C1712275657}" srcId="{9024CBC8-D1E6-4E30-A334-38E6F972F06C}" destId="{C6AFD99E-118D-42AF-B888-82DAFD108473}" srcOrd="1" destOrd="0" parTransId="{D3A50E61-6BEB-40D2-BD04-45B6CF4A70CC}" sibTransId="{D24ED2D8-4CBC-4891-A2A3-680076B109B8}"/>
    <dgm:cxn modelId="{4756B4D1-7AA7-4E5E-A343-CCCFA9EDE495}" srcId="{9024CBC8-D1E6-4E30-A334-38E6F972F06C}" destId="{5B46BA27-AADA-4CFD-8D33-66A72F3E84EA}" srcOrd="2" destOrd="0" parTransId="{9DE95D6C-889B-496C-A0C1-81C1D17964FD}" sibTransId="{D685FEA3-770A-4143-BF5F-B296AA9A9487}"/>
    <dgm:cxn modelId="{07AC2F98-39BD-4F7E-8081-66D742762040}" type="presOf" srcId="{CD38FEB6-9213-4504-8F54-FC6A458FCA33}" destId="{DCADB4A9-31C1-42EB-B282-316ADE1F184A}" srcOrd="0" destOrd="0" presId="urn:microsoft.com/office/officeart/2005/8/layout/hList2"/>
    <dgm:cxn modelId="{E02D831D-DE82-4FA6-BF48-C44665BA1F15}" type="presOf" srcId="{5B46BA27-AADA-4CFD-8D33-66A72F3E84EA}" destId="{3BB7E84E-7F75-4B68-96A1-2C1B81F62D74}" srcOrd="0" destOrd="2" presId="urn:microsoft.com/office/officeart/2005/8/layout/hList2"/>
    <dgm:cxn modelId="{B3E58E7C-66A2-4568-9DCB-CD13EF07A09E}" type="presOf" srcId="{D76BCA97-B399-4091-AAE7-52E969D874B1}" destId="{CC1567CD-8FD7-4E51-B170-9AF917B00778}" srcOrd="0" destOrd="0" presId="urn:microsoft.com/office/officeart/2005/8/layout/hList2"/>
    <dgm:cxn modelId="{1E35DD95-8768-4E63-AF32-6EBA37631881}" srcId="{983B48B4-409B-4251-9421-72DD4900CA0C}" destId="{3140B5E5-131B-472D-8273-758CBF5EBD59}" srcOrd="1" destOrd="0" parTransId="{A8BF5DD4-6766-428B-A41C-863699EC1916}" sibTransId="{E701CD85-E865-47DF-BA9C-B9BC25A3D48E}"/>
    <dgm:cxn modelId="{58653D71-5381-44A8-B119-4A2A526FE4F6}" type="presOf" srcId="{7E88195B-A412-41C6-A3E5-D682FEAA356F}" destId="{E21C3BDF-6093-4F4E-8214-70D449043859}" srcOrd="0" destOrd="0" presId="urn:microsoft.com/office/officeart/2005/8/layout/hList2"/>
    <dgm:cxn modelId="{E19FDEC3-FCA3-4CE1-A08D-D796CDA6585F}" srcId="{BDA587B3-290D-4B83-946B-70E3125CACFA}" destId="{68A659BA-2A73-45A1-A55F-A3368CA075CD}" srcOrd="2" destOrd="0" parTransId="{864DFC1C-AC7C-4824-B8F8-66E61587DB2C}" sibTransId="{842602AE-20B9-4A11-BF67-60BD6B4411D9}"/>
    <dgm:cxn modelId="{9ADF10C7-A51B-4275-8BDC-DE83846CD0BC}" srcId="{983B48B4-409B-4251-9421-72DD4900CA0C}" destId="{00872E60-92D9-42EB-9DAC-233BD73F3B59}" srcOrd="3" destOrd="0" parTransId="{E0320EE4-73BA-4F3E-B31B-E95610CB8CA7}" sibTransId="{8EBAD1A1-6754-45A8-9082-97B50B8A5CAB}"/>
    <dgm:cxn modelId="{62A6DE57-0C06-45E4-A259-E5F6413B1DA2}" srcId="{983B48B4-409B-4251-9421-72DD4900CA0C}" destId="{72685CD4-2EEC-4650-AB5C-FDA26EAA5215}" srcOrd="2" destOrd="0" parTransId="{F1ACD956-009B-4E8F-B8C2-354AA41C467C}" sibTransId="{386E0346-6714-4201-ACA7-8C3DD1E5ED70}"/>
    <dgm:cxn modelId="{4BE1030C-7A91-448F-80C0-BFBEF547C32B}" srcId="{983B48B4-409B-4251-9421-72DD4900CA0C}" destId="{A61915F9-94A2-420C-8B85-B2949936DBFE}" srcOrd="5" destOrd="0" parTransId="{F229BBA4-8366-4C5B-BBAE-4341255DE637}" sibTransId="{D174A58C-F568-49C0-9320-F0F96A36FBF5}"/>
    <dgm:cxn modelId="{458CF16C-9297-47D8-A4A0-D7DDA0AA5AE1}" srcId="{BDA587B3-290D-4B83-946B-70E3125CACFA}" destId="{D9731E0F-D29C-4813-B8E8-09BF686BA33B}" srcOrd="3" destOrd="0" parTransId="{B0E468E6-77AC-41C4-9CCD-C52BFFC458E8}" sibTransId="{8A4264E0-47FE-4187-A5F8-5F2185E6F407}"/>
    <dgm:cxn modelId="{4E5FF99E-D7D0-44F9-BDCD-523A4431202E}" type="presOf" srcId="{759630B7-D0A7-477A-A62B-C0BDB017F0A2}" destId="{3BB7E84E-7F75-4B68-96A1-2C1B81F62D74}" srcOrd="0" destOrd="0" presId="urn:microsoft.com/office/officeart/2005/8/layout/hList2"/>
    <dgm:cxn modelId="{DA3A3099-D708-4CC8-BE0E-E17658BCE567}" srcId="{983B48B4-409B-4251-9421-72DD4900CA0C}" destId="{1FDE1A19-89B4-4094-B6C0-BEBA61FF78C8}" srcOrd="0" destOrd="0" parTransId="{9D4B936A-9F3A-4533-BF38-59E7A6F625B0}" sibTransId="{05B5352D-DCA8-4AE0-8BB1-BD453D84223A}"/>
    <dgm:cxn modelId="{3F10356D-E4AB-4D60-B8C6-EDCF24D3BEC4}" type="presOf" srcId="{3140B5E5-131B-472D-8273-758CBF5EBD59}" destId="{43ECD2D6-C147-45EA-8C39-07E78F7E3FAC}" srcOrd="0" destOrd="1" presId="urn:microsoft.com/office/officeart/2005/8/layout/hList2"/>
    <dgm:cxn modelId="{057A1276-8691-4AE6-8879-E86FDBA3FCD3}" type="presOf" srcId="{D9731E0F-D29C-4813-B8E8-09BF686BA33B}" destId="{C35870A9-4FE2-4E19-B786-4359DCC45D8E}" srcOrd="0" destOrd="3" presId="urn:microsoft.com/office/officeart/2005/8/layout/hList2"/>
    <dgm:cxn modelId="{52728AAF-EA7E-4BC4-B5F2-C7FDF954535C}" type="presOf" srcId="{955686C9-83EB-4C13-AFD1-73BC6D818D9A}" destId="{C35870A9-4FE2-4E19-B786-4359DCC45D8E}" srcOrd="0" destOrd="1" presId="urn:microsoft.com/office/officeart/2005/8/layout/hList2"/>
    <dgm:cxn modelId="{4C06C3F5-468C-4D00-9D81-394293ECE871}" srcId="{BDA587B3-290D-4B83-946B-70E3125CACFA}" destId="{C39A97A9-A8F5-4881-86D0-E9B7B9F6D014}" srcOrd="0" destOrd="0" parTransId="{EB0F502F-C266-4E8A-B773-76D83EC5BFA2}" sibTransId="{467A6C61-A4E7-4B1E-B4C1-15F2A65648D1}"/>
    <dgm:cxn modelId="{356C521B-AFCB-42BB-BC7F-DC795337EA3D}" type="presOf" srcId="{C39A97A9-A8F5-4881-86D0-E9B7B9F6D014}" destId="{C35870A9-4FE2-4E19-B786-4359DCC45D8E}" srcOrd="0" destOrd="0" presId="urn:microsoft.com/office/officeart/2005/8/layout/hList2"/>
    <dgm:cxn modelId="{30332A0A-8374-44BF-81C4-B3FE8020C9F0}" type="presOf" srcId="{E7748064-DF30-439B-91A1-1829134E2BDD}" destId="{E21C3BDF-6093-4F4E-8214-70D449043859}" srcOrd="0" destOrd="1" presId="urn:microsoft.com/office/officeart/2005/8/layout/hList2"/>
    <dgm:cxn modelId="{8490AD5C-2810-47F6-B5D8-C3FDA576FEE4}" srcId="{CD38FEB6-9213-4504-8F54-FC6A458FCA33}" destId="{9024CBC8-D1E6-4E30-A334-38E6F972F06C}" srcOrd="1" destOrd="0" parTransId="{4B9B8C76-3BB0-4A2A-93C1-A0541706222C}" sibTransId="{6CD33524-66B3-42E0-8D53-7BB934B3DFE1}"/>
    <dgm:cxn modelId="{C5AAD8A8-3936-4FAF-A882-4B8B1F164C12}" type="presParOf" srcId="{DCADB4A9-31C1-42EB-B282-316ADE1F184A}" destId="{F66F2C7E-0086-4AD4-8366-C18535BC8A04}" srcOrd="0" destOrd="0" presId="urn:microsoft.com/office/officeart/2005/8/layout/hList2"/>
    <dgm:cxn modelId="{67A244A8-50E8-411E-83AC-07C44266E164}" type="presParOf" srcId="{F66F2C7E-0086-4AD4-8366-C18535BC8A04}" destId="{AA7430C0-EF79-41FD-87BE-888CBBD89ED7}" srcOrd="0" destOrd="0" presId="urn:microsoft.com/office/officeart/2005/8/layout/hList2"/>
    <dgm:cxn modelId="{298F691B-7631-4355-956F-9A859E80EED8}" type="presParOf" srcId="{F66F2C7E-0086-4AD4-8366-C18535BC8A04}" destId="{E21C3BDF-6093-4F4E-8214-70D449043859}" srcOrd="1" destOrd="0" presId="urn:microsoft.com/office/officeart/2005/8/layout/hList2"/>
    <dgm:cxn modelId="{B35855FA-7FFA-48D1-A371-C7ECE52B6402}" type="presParOf" srcId="{F66F2C7E-0086-4AD4-8366-C18535BC8A04}" destId="{CC1567CD-8FD7-4E51-B170-9AF917B00778}" srcOrd="2" destOrd="0" presId="urn:microsoft.com/office/officeart/2005/8/layout/hList2"/>
    <dgm:cxn modelId="{5C152AC9-0977-48D9-8DF3-D09D206E64D7}" type="presParOf" srcId="{DCADB4A9-31C1-42EB-B282-316ADE1F184A}" destId="{5938CB5E-1D1B-43FF-8019-4690E5BF912A}" srcOrd="1" destOrd="0" presId="urn:microsoft.com/office/officeart/2005/8/layout/hList2"/>
    <dgm:cxn modelId="{D4FC1E8B-7910-457A-87C2-EE5FE720F900}" type="presParOf" srcId="{DCADB4A9-31C1-42EB-B282-316ADE1F184A}" destId="{CC75F87D-9D5A-41F0-AA7B-ABBE377EFE8A}" srcOrd="2" destOrd="0" presId="urn:microsoft.com/office/officeart/2005/8/layout/hList2"/>
    <dgm:cxn modelId="{107F45DD-90A6-4D9F-B4E3-10AA55E7880F}" type="presParOf" srcId="{CC75F87D-9D5A-41F0-AA7B-ABBE377EFE8A}" destId="{29B8C2D3-C23F-41BF-9C0E-8E58FDB6E9E3}" srcOrd="0" destOrd="0" presId="urn:microsoft.com/office/officeart/2005/8/layout/hList2"/>
    <dgm:cxn modelId="{6592725C-5687-4D08-ABCD-FBA013EA7E40}" type="presParOf" srcId="{CC75F87D-9D5A-41F0-AA7B-ABBE377EFE8A}" destId="{3BB7E84E-7F75-4B68-96A1-2C1B81F62D74}" srcOrd="1" destOrd="0" presId="urn:microsoft.com/office/officeart/2005/8/layout/hList2"/>
    <dgm:cxn modelId="{8327A731-11EC-4052-BA24-F054DE168E8E}" type="presParOf" srcId="{CC75F87D-9D5A-41F0-AA7B-ABBE377EFE8A}" destId="{C133706B-0939-409A-926D-4990323F76BE}" srcOrd="2" destOrd="0" presId="urn:microsoft.com/office/officeart/2005/8/layout/hList2"/>
    <dgm:cxn modelId="{FD0218F3-95BF-451D-966A-D09FEEB68141}" type="presParOf" srcId="{DCADB4A9-31C1-42EB-B282-316ADE1F184A}" destId="{E19DE86F-2843-4A41-B9CE-D14B422D63F2}" srcOrd="3" destOrd="0" presId="urn:microsoft.com/office/officeart/2005/8/layout/hList2"/>
    <dgm:cxn modelId="{D4234303-7677-4600-A313-B06D403E9816}" type="presParOf" srcId="{DCADB4A9-31C1-42EB-B282-316ADE1F184A}" destId="{27ED700A-FCAE-4A2E-BF73-3BA09CE73B18}" srcOrd="4" destOrd="0" presId="urn:microsoft.com/office/officeart/2005/8/layout/hList2"/>
    <dgm:cxn modelId="{3BB9C3A8-69A0-42B6-8E78-55047ABD3301}" type="presParOf" srcId="{27ED700A-FCAE-4A2E-BF73-3BA09CE73B18}" destId="{2514B749-1919-4631-9A5D-E7C6AC470A31}" srcOrd="0" destOrd="0" presId="urn:microsoft.com/office/officeart/2005/8/layout/hList2"/>
    <dgm:cxn modelId="{B2359407-008F-464E-9797-7CCFE7526FF7}" type="presParOf" srcId="{27ED700A-FCAE-4A2E-BF73-3BA09CE73B18}" destId="{C35870A9-4FE2-4E19-B786-4359DCC45D8E}" srcOrd="1" destOrd="0" presId="urn:microsoft.com/office/officeart/2005/8/layout/hList2"/>
    <dgm:cxn modelId="{90457688-BA66-4B39-B8D8-DD50581178A8}" type="presParOf" srcId="{27ED700A-FCAE-4A2E-BF73-3BA09CE73B18}" destId="{46B9A9BC-3902-489F-88AE-4364704393AB}" srcOrd="2" destOrd="0" presId="urn:microsoft.com/office/officeart/2005/8/layout/hList2"/>
    <dgm:cxn modelId="{9F1DB16B-A61C-4C36-9C71-5D28D1411CCB}" type="presParOf" srcId="{DCADB4A9-31C1-42EB-B282-316ADE1F184A}" destId="{4031C17B-4C00-440F-9902-449F8BC9C7D3}" srcOrd="5" destOrd="0" presId="urn:microsoft.com/office/officeart/2005/8/layout/hList2"/>
    <dgm:cxn modelId="{71699354-7C0C-432D-8FFD-8C32BFE206EC}" type="presParOf" srcId="{DCADB4A9-31C1-42EB-B282-316ADE1F184A}" destId="{F946B470-B7EE-4B31-B130-56AD669A2935}" srcOrd="6" destOrd="0" presId="urn:microsoft.com/office/officeart/2005/8/layout/hList2"/>
    <dgm:cxn modelId="{353BD70A-F2F8-48DD-82C4-62B85902FF53}" type="presParOf" srcId="{F946B470-B7EE-4B31-B130-56AD669A2935}" destId="{22DDFF36-50A5-417A-BEB3-299D216C020C}" srcOrd="0" destOrd="0" presId="urn:microsoft.com/office/officeart/2005/8/layout/hList2"/>
    <dgm:cxn modelId="{B09979E7-D5B5-4843-8B3B-8B36133F3D9C}" type="presParOf" srcId="{F946B470-B7EE-4B31-B130-56AD669A2935}" destId="{43ECD2D6-C147-45EA-8C39-07E78F7E3FAC}" srcOrd="1" destOrd="0" presId="urn:microsoft.com/office/officeart/2005/8/layout/hList2"/>
    <dgm:cxn modelId="{2D47E951-314B-4B3F-9502-D350FD796D4A}" type="presParOf" srcId="{F946B470-B7EE-4B31-B130-56AD669A2935}" destId="{088C3088-CF41-4543-81D3-0CF03FC67194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1567CD-8FD7-4E51-B170-9AF917B00778}">
      <dsp:nvSpPr>
        <dsp:cNvPr id="0" name=""/>
        <dsp:cNvSpPr/>
      </dsp:nvSpPr>
      <dsp:spPr>
        <a:xfrm rot="16200000">
          <a:off x="-1622124" y="2559479"/>
          <a:ext cx="4059478" cy="376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32324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ВПР-2021 6 и 8 классов</a:t>
          </a:r>
        </a:p>
      </dsp:txBody>
      <dsp:txXfrm>
        <a:off x="-1622124" y="2559479"/>
        <a:ext cx="4059478" cy="376808"/>
      </dsp:txXfrm>
    </dsp:sp>
    <dsp:sp modelId="{E21C3BDF-6093-4F4E-8214-70D449043859}">
      <dsp:nvSpPr>
        <dsp:cNvPr id="0" name=""/>
        <dsp:cNvSpPr/>
      </dsp:nvSpPr>
      <dsp:spPr>
        <a:xfrm>
          <a:off x="542523" y="785247"/>
          <a:ext cx="1876905" cy="4059478"/>
        </a:xfrm>
        <a:prstGeom prst="rect">
          <a:avLst/>
        </a:prstGeom>
        <a:solidFill>
          <a:srgbClr val="BAB7DB"/>
        </a:solidFill>
        <a:ln w="38100" cap="flat" cmpd="sng" algn="ctr">
          <a:solidFill>
            <a:srgbClr val="8D8ACC"/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32324" rIns="113792" bIns="11379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Для обучающихся 8 классов участие в ВПР в этом году является </a:t>
          </a:r>
          <a:r>
            <a:rPr lang="ru-RU" sz="1200" b="0" u="sng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обязательным.</a:t>
          </a:r>
          <a:endParaRPr lang="ru-RU" sz="12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Для всех обучающихся 6 и 8 классов  обязательным является написание проверочных работ по русскому языку и математике.  Два других предмета из списка, предусмотренного для данных параллелей, будут выбраны случайным образом. Технологию случайного выбора предметов обеспечивает ФИОКО.</a:t>
          </a:r>
        </a:p>
      </dsp:txBody>
      <dsp:txXfrm>
        <a:off x="542523" y="785247"/>
        <a:ext cx="1876905" cy="4059478"/>
      </dsp:txXfrm>
    </dsp:sp>
    <dsp:sp modelId="{AA7430C0-EF79-41FD-87BE-888CBBD89ED7}">
      <dsp:nvSpPr>
        <dsp:cNvPr id="0" name=""/>
        <dsp:cNvSpPr/>
      </dsp:nvSpPr>
      <dsp:spPr>
        <a:xfrm>
          <a:off x="209123" y="293727"/>
          <a:ext cx="1014368" cy="681744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8D8ACC"/>
          </a:solidFill>
          <a:prstDash val="solid"/>
        </a:ln>
        <a:effectLst>
          <a:innerShdw blurRad="63500" dist="50800" dir="135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33706B-0939-409A-926D-4990323F76BE}">
      <dsp:nvSpPr>
        <dsp:cNvPr id="0" name=""/>
        <dsp:cNvSpPr/>
      </dsp:nvSpPr>
      <dsp:spPr>
        <a:xfrm rot="16200000">
          <a:off x="908384" y="2625253"/>
          <a:ext cx="4059478" cy="376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32324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проведения работ и загрузки результатов обучающихся 4 - 8 классов</a:t>
          </a:r>
        </a:p>
      </dsp:txBody>
      <dsp:txXfrm>
        <a:off x="908384" y="2625253"/>
        <a:ext cx="4059478" cy="376808"/>
      </dsp:txXfrm>
    </dsp:sp>
    <dsp:sp modelId="{3BB7E84E-7F75-4B68-96A1-2C1B81F62D74}">
      <dsp:nvSpPr>
        <dsp:cNvPr id="0" name=""/>
        <dsp:cNvSpPr/>
      </dsp:nvSpPr>
      <dsp:spPr>
        <a:xfrm>
          <a:off x="3287451" y="821184"/>
          <a:ext cx="1876905" cy="405947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381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32324" rIns="113792" bIns="11379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Временной интервал проведения проверочных работ с учетом каникулярного времени увеличен.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 4 – 8 классов принимают участие в ВПР в штатном режиме с 15 марта по 21 мая.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сбора результатов загружаются в личный кабинет ФИС ОКО до 30 апреля (получение результатов с 14 мая), до 21 мая (получение результатов с 7 июня).</a:t>
          </a:r>
        </a:p>
      </dsp:txBody>
      <dsp:txXfrm>
        <a:off x="3287451" y="821184"/>
        <a:ext cx="1876905" cy="4059478"/>
      </dsp:txXfrm>
    </dsp:sp>
    <dsp:sp modelId="{29B8C2D3-C23F-41BF-9C0E-8E58FDB6E9E3}">
      <dsp:nvSpPr>
        <dsp:cNvPr id="0" name=""/>
        <dsp:cNvSpPr/>
      </dsp:nvSpPr>
      <dsp:spPr>
        <a:xfrm>
          <a:off x="2780373" y="239663"/>
          <a:ext cx="753616" cy="753616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>
          <a:innerShdw blurRad="63500" dist="50800" dir="135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B9A9BC-3902-489F-88AE-4364704393AB}">
      <dsp:nvSpPr>
        <dsp:cNvPr id="0" name=""/>
        <dsp:cNvSpPr/>
      </dsp:nvSpPr>
      <dsp:spPr>
        <a:xfrm rot="16200000">
          <a:off x="3814236" y="2624567"/>
          <a:ext cx="4059478" cy="376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32324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проведения работ и загрузки результатов обучающихся 10 - 11 классов</a:t>
          </a:r>
        </a:p>
      </dsp:txBody>
      <dsp:txXfrm>
        <a:off x="3814236" y="2624567"/>
        <a:ext cx="4059478" cy="376808"/>
      </dsp:txXfrm>
    </dsp:sp>
    <dsp:sp modelId="{C35870A9-4FE2-4E19-B786-4359DCC45D8E}">
      <dsp:nvSpPr>
        <dsp:cNvPr id="0" name=""/>
        <dsp:cNvSpPr/>
      </dsp:nvSpPr>
      <dsp:spPr>
        <a:xfrm>
          <a:off x="6233866" y="820538"/>
          <a:ext cx="1949053" cy="405947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8100" cap="flat" cmpd="sng" algn="ctr">
          <a:solidFill>
            <a:schemeClr val="accent3">
              <a:lumMod val="75000"/>
            </a:schemeClr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32324" rIns="113792" bIns="11379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 10 – 11 классов принимают участие в ВПР в режиме апробации с 1 по 26 марта.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сбора результатов загружаются в личный кабинет ФИС ОКО до 9 апреля.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6233866" y="820538"/>
        <a:ext cx="1949053" cy="4059478"/>
      </dsp:txXfrm>
    </dsp:sp>
    <dsp:sp modelId="{2514B749-1919-4631-9A5D-E7C6AC470A31}">
      <dsp:nvSpPr>
        <dsp:cNvPr id="0" name=""/>
        <dsp:cNvSpPr/>
      </dsp:nvSpPr>
      <dsp:spPr>
        <a:xfrm>
          <a:off x="5778373" y="285505"/>
          <a:ext cx="675104" cy="677712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>
          <a:innerShdw blurRad="63500" dist="50800" dir="135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8C3088-CF41-4543-81D3-0CF03FC67194}">
      <dsp:nvSpPr>
        <dsp:cNvPr id="0" name=""/>
        <dsp:cNvSpPr/>
      </dsp:nvSpPr>
      <dsp:spPr>
        <a:xfrm rot="16200000">
          <a:off x="6480342" y="2561215"/>
          <a:ext cx="4059478" cy="3259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32324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Задачи на 2021 год</a:t>
          </a:r>
        </a:p>
      </dsp:txBody>
      <dsp:txXfrm>
        <a:off x="6480342" y="2561215"/>
        <a:ext cx="4059478" cy="325943"/>
      </dsp:txXfrm>
    </dsp:sp>
    <dsp:sp modelId="{43ECD2D6-C147-45EA-8C39-07E78F7E3FAC}">
      <dsp:nvSpPr>
        <dsp:cNvPr id="0" name=""/>
        <dsp:cNvSpPr/>
      </dsp:nvSpPr>
      <dsp:spPr>
        <a:xfrm>
          <a:off x="8745504" y="789479"/>
          <a:ext cx="1944530" cy="4048355"/>
        </a:xfrm>
        <a:prstGeom prst="rect">
          <a:avLst/>
        </a:prstGeom>
        <a:solidFill>
          <a:srgbClr val="EDF6A8"/>
        </a:solidFill>
        <a:ln w="38100" cap="flat" cmpd="sng" algn="ctr">
          <a:solidFill>
            <a:srgbClr val="CED19B"/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32324" rIns="113792" bIns="11379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Объективное проведение ВПР;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своевременное сопровождение процедуры 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позитивного отношения к проведению ВПР;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эффективное использование результатов для повышения качества образования муниципальной системы.</a:t>
          </a:r>
        </a:p>
      </dsp:txBody>
      <dsp:txXfrm>
        <a:off x="8745504" y="789479"/>
        <a:ext cx="1944530" cy="4048355"/>
      </dsp:txXfrm>
    </dsp:sp>
    <dsp:sp modelId="{22DDFF36-50A5-417A-BEB3-299D216C020C}">
      <dsp:nvSpPr>
        <dsp:cNvPr id="0" name=""/>
        <dsp:cNvSpPr/>
      </dsp:nvSpPr>
      <dsp:spPr>
        <a:xfrm>
          <a:off x="8306537" y="239015"/>
          <a:ext cx="753616" cy="753616"/>
        </a:xfrm>
        <a:prstGeom prst="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rgbClr val="CED19B"/>
          </a:solidFill>
          <a:prstDash val="solid"/>
        </a:ln>
        <a:effectLst>
          <a:innerShdw blurRad="63500" dist="50800" dir="135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Марина Г. Кот</dc:creator>
  <cp:lastModifiedBy>SERT</cp:lastModifiedBy>
  <cp:revision>2</cp:revision>
  <cp:lastPrinted>2021-03-02T12:40:00Z</cp:lastPrinted>
  <dcterms:created xsi:type="dcterms:W3CDTF">2021-04-21T12:37:00Z</dcterms:created>
  <dcterms:modified xsi:type="dcterms:W3CDTF">2021-04-21T12:37:00Z</dcterms:modified>
</cp:coreProperties>
</file>