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23" w:rsidRDefault="007F7E23" w:rsidP="007F7E23"/>
    <w:p w:rsidR="007F7E23" w:rsidRDefault="007F7E23" w:rsidP="007F7E23">
      <w:r>
        <w:t xml:space="preserve">Сайт управления образования и науки Тамбовской области — </w:t>
      </w:r>
      <w:hyperlink r:id="rId5" w:history="1">
        <w:r w:rsidRPr="00BB1492">
          <w:rPr>
            <w:rStyle w:val="a3"/>
          </w:rPr>
          <w:t>https://obraz.tmbreg.ru/metod-kopilka.html</w:t>
        </w:r>
      </w:hyperlink>
    </w:p>
    <w:p w:rsidR="007F7E23" w:rsidRDefault="007F7E23" w:rsidP="007F7E23"/>
    <w:p w:rsidR="007F7E23" w:rsidRDefault="007F7E23" w:rsidP="007F7E23"/>
    <w:p w:rsidR="00FD5D05" w:rsidRDefault="007F7E23" w:rsidP="007F7E23">
      <w:r>
        <w:t xml:space="preserve">Сайт ТОИПКРО «Организация дистанционного обучения школьников» — </w:t>
      </w:r>
      <w:hyperlink r:id="rId6" w:history="1">
        <w:r w:rsidRPr="00BB1492">
          <w:rPr>
            <w:rStyle w:val="a3"/>
          </w:rPr>
          <w:t>http://schoolbook.68edu.ru/distant/</w:t>
        </w:r>
      </w:hyperlink>
    </w:p>
    <w:p w:rsidR="007F7E23" w:rsidRDefault="007F7E23" w:rsidP="007F7E23">
      <w:bookmarkStart w:id="0" w:name="_GoBack"/>
      <w:bookmarkEnd w:id="0"/>
    </w:p>
    <w:sectPr w:rsidR="007F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23"/>
    <w:rsid w:val="007F7E23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book.68edu.ru/distant/" TargetMode="External"/><Relationship Id="rId5" Type="http://schemas.openxmlformats.org/officeDocument/2006/relationships/hyperlink" Target="https://obraz.tmbreg.ru/metod-kopil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1</cp:revision>
  <dcterms:created xsi:type="dcterms:W3CDTF">2021-10-12T14:37:00Z</dcterms:created>
  <dcterms:modified xsi:type="dcterms:W3CDTF">2021-10-12T14:39:00Z</dcterms:modified>
</cp:coreProperties>
</file>